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D24BD" w14:textId="5E09B8E3" w:rsidR="00B12E9D" w:rsidRDefault="00B12E9D"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bookmarkStart w:id="0" w:name="_GoBack"/>
      <w:bookmarkEnd w:id="0"/>
      <w:r w:rsidRPr="002A718F">
        <w:rPr>
          <w:rFonts w:ascii="Times New Roman" w:hAnsi="Times New Roman"/>
          <w:i/>
          <w:strike/>
          <w:szCs w:val="24"/>
          <w:lang w:val="hr-HR" w:eastAsia="hr-HR"/>
        </w:rPr>
        <w:t xml:space="preserve">Ovaj poziv se financira iz </w:t>
      </w:r>
      <w:r w:rsidR="002116F2" w:rsidRPr="002A718F">
        <w:rPr>
          <w:rFonts w:ascii="Times New Roman" w:eastAsiaTheme="minorEastAsia" w:hAnsi="Times New Roman"/>
          <w:i/>
          <w:strike/>
          <w:szCs w:val="24"/>
          <w:lang w:val="hr-HR" w:eastAsia="hr-HR"/>
        </w:rPr>
        <w:t>Fonda solidarnosti Europske unije</w:t>
      </w:r>
    </w:p>
    <w:p w14:paraId="3606D5ED" w14:textId="3F49A96F" w:rsidR="002A718F" w:rsidRDefault="002A718F"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BCB1654" w14:textId="77777777" w:rsidR="002A718F" w:rsidRDefault="002A718F" w:rsidP="002A718F">
      <w:pPr>
        <w:tabs>
          <w:tab w:val="left" w:pos="1257"/>
        </w:tabs>
        <w:jc w:val="center"/>
        <w:rPr>
          <w:rFonts w:ascii="Times New Roman" w:hAnsi="Times New Roman"/>
          <w:i/>
          <w:iCs/>
          <w:szCs w:val="24"/>
          <w:highlight w:val="yellow"/>
          <w:lang w:val="hr-HR" w:eastAsia="hr-HR"/>
        </w:rPr>
      </w:pPr>
      <w:r>
        <w:rPr>
          <w:rFonts w:ascii="Times New Roman" w:hAnsi="Times New Roman"/>
          <w:i/>
          <w:iCs/>
          <w:szCs w:val="24"/>
          <w:highlight w:val="yellow"/>
        </w:rPr>
        <w:t>Poziv na dodjelu bespovratnih financijskih sredstava</w:t>
      </w:r>
    </w:p>
    <w:p w14:paraId="53AA2DEC" w14:textId="77777777" w:rsidR="002A718F" w:rsidRDefault="002A718F" w:rsidP="002A718F">
      <w:pPr>
        <w:tabs>
          <w:tab w:val="left" w:pos="1257"/>
        </w:tabs>
        <w:jc w:val="center"/>
        <w:rPr>
          <w:rFonts w:ascii="Times New Roman" w:hAnsi="Times New Roman"/>
          <w:b/>
          <w:bCs/>
          <w:szCs w:val="24"/>
          <w:highlight w:val="yellow"/>
        </w:rPr>
      </w:pPr>
    </w:p>
    <w:p w14:paraId="492462AA" w14:textId="7655C66D" w:rsidR="002A718F" w:rsidRDefault="002A718F" w:rsidP="002A718F">
      <w:pPr>
        <w:tabs>
          <w:tab w:val="left" w:pos="1257"/>
        </w:tabs>
        <w:jc w:val="center"/>
        <w:rPr>
          <w:rFonts w:ascii="Times New Roman" w:hAnsi="Times New Roman"/>
          <w:b/>
          <w:bCs/>
          <w:szCs w:val="24"/>
          <w:highlight w:val="yellow"/>
        </w:rPr>
      </w:pPr>
      <w:r>
        <w:rPr>
          <w:rFonts w:ascii="Times New Roman" w:hAnsi="Times New Roman"/>
          <w:b/>
          <w:bCs/>
          <w:szCs w:val="24"/>
          <w:highlight w:val="yellow"/>
        </w:rPr>
        <w:t xml:space="preserve">Vraćanje u ispravno radno stanje infrastrukture i pogona u području obrazovanja oštećenih u potresu na području Grada Zagreba </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2A718F" w:rsidRDefault="00612C52" w:rsidP="00F54650">
      <w:pPr>
        <w:pStyle w:val="Default"/>
        <w:jc w:val="center"/>
        <w:rPr>
          <w:rFonts w:ascii="Times New Roman" w:hAnsi="Times New Roman" w:cs="Times New Roman"/>
          <w:b/>
          <w:bCs/>
          <w:lang w:val="hr-HR"/>
        </w:rPr>
      </w:pPr>
      <w:r w:rsidRPr="002A718F">
        <w:rPr>
          <w:rFonts w:ascii="Times New Roman" w:hAnsi="Times New Roman" w:cs="Times New Roman"/>
          <w:b/>
          <w:bCs/>
          <w:lang w:val="hr-HR"/>
        </w:rPr>
        <w:t xml:space="preserve">OBRAZAC </w:t>
      </w:r>
      <w:r w:rsidR="00014865" w:rsidRPr="002A718F">
        <w:rPr>
          <w:rFonts w:ascii="Times New Roman" w:hAnsi="Times New Roman" w:cs="Times New Roman"/>
          <w:b/>
          <w:bCs/>
          <w:lang w:val="hr-HR"/>
        </w:rPr>
        <w:t>4 a</w:t>
      </w:r>
    </w:p>
    <w:p w14:paraId="63BC449B" w14:textId="0A211C1D" w:rsidR="007144DC" w:rsidRPr="002A718F" w:rsidRDefault="001C285A" w:rsidP="00E11C58">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E88493B" w:rsidR="00365291" w:rsidRPr="00874C11"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ovlasti</w:t>
      </w:r>
      <w:r w:rsidR="006C525B" w:rsidRPr="006C525B">
        <w:rPr>
          <w:rFonts w:ascii="Times New Roman" w:eastAsia="Calibri" w:hAnsi="Times New Roman"/>
          <w:sz w:val="22"/>
          <w:szCs w:val="20"/>
          <w:highlight w:val="yellow"/>
          <w:lang w:val="hr-HR" w:eastAsia="en-US"/>
        </w:rPr>
        <w:t xml:space="preserve"> ili gospodarske djelatnosti</w:t>
      </w:r>
      <w:r w:rsidR="00365291" w:rsidRPr="00874C11">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2C4C8CD9" w14:textId="77777777" w:rsidR="002A718F" w:rsidRDefault="002A718F" w:rsidP="002A718F">
      <w:pPr>
        <w:widowControl w:val="0"/>
        <w:suppressAutoHyphens w:val="0"/>
        <w:autoSpaceDE/>
        <w:jc w:val="left"/>
        <w:rPr>
          <w:rFonts w:ascii="Times New Roman" w:eastAsia="Calibri" w:hAnsi="Times New Roman"/>
          <w:sz w:val="22"/>
          <w:szCs w:val="20"/>
          <w:lang w:val="hr-HR" w:eastAsia="en-US"/>
        </w:rPr>
      </w:pPr>
    </w:p>
    <w:p w14:paraId="4365540C" w14:textId="09FC3A12" w:rsidR="00365291" w:rsidRPr="00874C11" w:rsidRDefault="004E5BB6" w:rsidP="002A718F">
      <w:pPr>
        <w:widowControl w:val="0"/>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18BAA337" w14:textId="77777777" w:rsidR="00A11AE6" w:rsidRPr="00772102" w:rsidRDefault="00A11AE6" w:rsidP="00A11AE6">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4B14412F" w14:textId="77777777" w:rsidR="00A11AE6" w:rsidRPr="00772102" w:rsidRDefault="00A11AE6" w:rsidP="00A11AE6">
      <w:pPr>
        <w:tabs>
          <w:tab w:val="left" w:pos="1257"/>
        </w:tabs>
        <w:rPr>
          <w:rFonts w:ascii="Times New Roman" w:hAnsi="Times New Roman"/>
          <w:szCs w:val="24"/>
          <w:lang w:val="hr-HR"/>
        </w:rPr>
      </w:pPr>
    </w:p>
    <w:p w14:paraId="6315777F"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99631A8"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772102" w:rsidRDefault="00A11AE6" w:rsidP="00A11AE6">
      <w:pPr>
        <w:tabs>
          <w:tab w:val="left" w:pos="1257"/>
        </w:tabs>
        <w:rPr>
          <w:rFonts w:ascii="Times New Roman" w:hAnsi="Times New Roman"/>
          <w:i/>
          <w:szCs w:val="24"/>
          <w:lang w:val="hr-HR" w:eastAsia="en-US"/>
        </w:rPr>
      </w:pPr>
    </w:p>
    <w:p w14:paraId="548608F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5A8A62C6" w14:textId="77777777" w:rsidR="002A718F" w:rsidRDefault="002A718F" w:rsidP="00A11AE6">
      <w:pPr>
        <w:tabs>
          <w:tab w:val="left" w:pos="1257"/>
        </w:tabs>
        <w:rPr>
          <w:rFonts w:ascii="Times New Roman" w:hAnsi="Times New Roman"/>
          <w:szCs w:val="24"/>
          <w:lang w:val="hr-HR"/>
        </w:rPr>
      </w:pPr>
    </w:p>
    <w:p w14:paraId="4B32BEA4" w14:textId="28C64D26"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4C882A0"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0FC41F2D" w14:textId="77777777" w:rsidR="002A718F"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r w:rsidRPr="002A718F">
        <w:rPr>
          <w:rFonts w:ascii="Times New Roman" w:hAnsi="Times New Roman"/>
          <w:i/>
          <w:strike/>
          <w:szCs w:val="24"/>
          <w:lang w:val="hr-HR" w:eastAsia="hr-HR"/>
        </w:rPr>
        <w:t xml:space="preserve">Ovaj poziv se financira iz </w:t>
      </w:r>
      <w:r w:rsidRPr="002A718F">
        <w:rPr>
          <w:rFonts w:ascii="Times New Roman" w:eastAsiaTheme="minorEastAsia" w:hAnsi="Times New Roman"/>
          <w:i/>
          <w:strike/>
          <w:szCs w:val="24"/>
          <w:lang w:val="hr-HR" w:eastAsia="hr-HR"/>
        </w:rPr>
        <w:t>Fonda solidarnosti Europske unije</w:t>
      </w:r>
    </w:p>
    <w:p w14:paraId="71ECB99E" w14:textId="77777777" w:rsidR="002A718F"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2199CC0D" w14:textId="77777777" w:rsidR="002A718F" w:rsidRDefault="002A718F" w:rsidP="002A718F">
      <w:pPr>
        <w:tabs>
          <w:tab w:val="left" w:pos="1257"/>
        </w:tabs>
        <w:jc w:val="center"/>
        <w:rPr>
          <w:rFonts w:ascii="Times New Roman" w:hAnsi="Times New Roman"/>
          <w:i/>
          <w:iCs/>
          <w:szCs w:val="24"/>
          <w:highlight w:val="yellow"/>
          <w:lang w:val="hr-HR" w:eastAsia="hr-HR"/>
        </w:rPr>
      </w:pPr>
      <w:r>
        <w:rPr>
          <w:rFonts w:ascii="Times New Roman" w:hAnsi="Times New Roman"/>
          <w:i/>
          <w:iCs/>
          <w:szCs w:val="24"/>
          <w:highlight w:val="yellow"/>
        </w:rPr>
        <w:t>Poziv na dodjelu bespovratnih financijskih sredstava</w:t>
      </w:r>
    </w:p>
    <w:p w14:paraId="2435C6B2" w14:textId="77777777" w:rsidR="002A718F" w:rsidRDefault="002A718F" w:rsidP="002A718F">
      <w:pPr>
        <w:tabs>
          <w:tab w:val="left" w:pos="1257"/>
        </w:tabs>
        <w:jc w:val="center"/>
        <w:rPr>
          <w:rFonts w:ascii="Times New Roman" w:hAnsi="Times New Roman"/>
          <w:b/>
          <w:bCs/>
          <w:szCs w:val="24"/>
          <w:highlight w:val="yellow"/>
        </w:rPr>
      </w:pPr>
    </w:p>
    <w:p w14:paraId="3E146871" w14:textId="77777777" w:rsidR="002A718F" w:rsidRDefault="002A718F" w:rsidP="002A718F">
      <w:pPr>
        <w:tabs>
          <w:tab w:val="left" w:pos="1257"/>
        </w:tabs>
        <w:jc w:val="center"/>
        <w:rPr>
          <w:rFonts w:ascii="Times New Roman" w:hAnsi="Times New Roman"/>
          <w:b/>
          <w:bCs/>
          <w:szCs w:val="24"/>
          <w:highlight w:val="yellow"/>
        </w:rPr>
      </w:pPr>
      <w:r>
        <w:rPr>
          <w:rFonts w:ascii="Times New Roman" w:hAnsi="Times New Roman"/>
          <w:b/>
          <w:bCs/>
          <w:szCs w:val="24"/>
          <w:highlight w:val="yellow"/>
        </w:rPr>
        <w:t xml:space="preserve">Vraćanje u ispravno radno stanje infrastrukture i pogona u području obrazovanja oštećenih u potresu na području Grada Zagreba </w:t>
      </w:r>
    </w:p>
    <w:p w14:paraId="35C6BF02" w14:textId="77777777" w:rsidR="0014318E" w:rsidRPr="002A718F" w:rsidRDefault="0014318E" w:rsidP="007D5B82">
      <w:pPr>
        <w:pStyle w:val="Default"/>
        <w:jc w:val="center"/>
        <w:rPr>
          <w:rFonts w:ascii="Times New Roman" w:hAnsi="Times New Roman" w:cs="Times New Roman"/>
          <w:b/>
          <w:bCs/>
          <w:lang w:val="hr-HR"/>
        </w:rPr>
      </w:pPr>
    </w:p>
    <w:p w14:paraId="249A7FFA" w14:textId="74885EA5" w:rsidR="007D5B82" w:rsidRPr="002A718F" w:rsidRDefault="007D5B82" w:rsidP="007D5B82">
      <w:pPr>
        <w:pStyle w:val="Default"/>
        <w:jc w:val="center"/>
        <w:rPr>
          <w:rFonts w:ascii="Times New Roman" w:hAnsi="Times New Roman" w:cs="Times New Roman"/>
          <w:b/>
          <w:bCs/>
          <w:lang w:val="hr-HR"/>
        </w:rPr>
      </w:pPr>
      <w:r w:rsidRPr="002A718F">
        <w:rPr>
          <w:rFonts w:ascii="Times New Roman" w:hAnsi="Times New Roman" w:cs="Times New Roman"/>
          <w:b/>
          <w:bCs/>
          <w:lang w:val="hr-HR"/>
        </w:rPr>
        <w:t xml:space="preserve">OBRAZAC </w:t>
      </w:r>
      <w:r w:rsidR="00014865" w:rsidRPr="002A718F">
        <w:rPr>
          <w:rFonts w:ascii="Times New Roman" w:hAnsi="Times New Roman" w:cs="Times New Roman"/>
          <w:b/>
          <w:bCs/>
          <w:lang w:val="hr-HR"/>
        </w:rPr>
        <w:t>4 b</w:t>
      </w:r>
    </w:p>
    <w:p w14:paraId="7EF4125F" w14:textId="77777777" w:rsidR="001C285A" w:rsidRPr="002A718F" w:rsidRDefault="001C285A" w:rsidP="001C285A">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66C2752F" w14:textId="1D6E21D2" w:rsidR="00F235DD"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w:t>
      </w:r>
      <w:r w:rsidR="00C42082">
        <w:rPr>
          <w:rFonts w:ascii="Times New Roman" w:eastAsia="Calibri" w:hAnsi="Times New Roman"/>
          <w:sz w:val="22"/>
          <w:szCs w:val="20"/>
          <w:lang w:val="hr-HR" w:eastAsia="en-US"/>
        </w:rPr>
        <w:t xml:space="preserve"> </w:t>
      </w:r>
      <w:r w:rsidRPr="00C42082">
        <w:rPr>
          <w:rFonts w:ascii="Times New Roman" w:eastAsia="Calibri" w:hAnsi="Times New Roman"/>
          <w:sz w:val="22"/>
          <w:szCs w:val="20"/>
          <w:lang w:val="hr-HR" w:eastAsia="en-US"/>
        </w:rPr>
        <w:t>svoje ovlast</w:t>
      </w:r>
      <w:r w:rsidR="00C42082" w:rsidRPr="00C42082">
        <w:rPr>
          <w:rFonts w:ascii="Times New Roman" w:eastAsia="Calibri" w:hAnsi="Times New Roman"/>
          <w:sz w:val="22"/>
          <w:szCs w:val="20"/>
          <w:lang w:val="hr-HR" w:eastAsia="en-US"/>
        </w:rPr>
        <w:t xml:space="preserve">i </w:t>
      </w:r>
      <w:r w:rsidR="00C42082" w:rsidRPr="006C525B">
        <w:rPr>
          <w:rFonts w:ascii="Times New Roman" w:eastAsia="Calibri" w:hAnsi="Times New Roman"/>
          <w:sz w:val="22"/>
          <w:szCs w:val="20"/>
          <w:highlight w:val="yellow"/>
          <w:lang w:val="hr-HR" w:eastAsia="en-US"/>
        </w:rPr>
        <w:t>ili gospodarske djelatnosti</w:t>
      </w:r>
      <w:r w:rsidR="006C525B" w:rsidRPr="006C525B">
        <w:rPr>
          <w:rFonts w:ascii="Times New Roman" w:eastAsia="Calibri" w:hAnsi="Times New Roman"/>
          <w:sz w:val="22"/>
          <w:szCs w:val="20"/>
          <w:highlight w:val="yellow"/>
          <w:lang w:val="hr-HR" w:eastAsia="en-US"/>
        </w:rPr>
        <w:t>,</w:t>
      </w:r>
    </w:p>
    <w:p w14:paraId="28434583" w14:textId="77777777" w:rsidR="007D5B82" w:rsidRPr="00C42082" w:rsidRDefault="007D5B82" w:rsidP="00C42082">
      <w:pPr>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7AFA8DB8"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91BC7D9" w14:textId="77777777" w:rsidR="00A11AE6" w:rsidRPr="00772102" w:rsidRDefault="00A11AE6" w:rsidP="00A11AE6">
      <w:pPr>
        <w:tabs>
          <w:tab w:val="left" w:pos="1257"/>
        </w:tabs>
        <w:rPr>
          <w:rFonts w:ascii="Times New Roman" w:hAnsi="Times New Roman"/>
          <w:szCs w:val="24"/>
          <w:lang w:val="hr-HR"/>
        </w:rPr>
      </w:pPr>
    </w:p>
    <w:p w14:paraId="39CEC159"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BDC545D"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772102" w:rsidRDefault="00A11AE6" w:rsidP="00A11AE6">
      <w:pPr>
        <w:tabs>
          <w:tab w:val="left" w:pos="1257"/>
        </w:tabs>
        <w:rPr>
          <w:rFonts w:ascii="Times New Roman" w:hAnsi="Times New Roman"/>
          <w:i/>
          <w:szCs w:val="24"/>
          <w:lang w:val="hr-HR" w:eastAsia="en-US"/>
        </w:rPr>
      </w:pPr>
    </w:p>
    <w:p w14:paraId="550255E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55A730ED" w14:textId="77777777" w:rsidR="00A11AE6" w:rsidRPr="00772102" w:rsidRDefault="00A11AE6" w:rsidP="00A11AE6">
      <w:pPr>
        <w:tabs>
          <w:tab w:val="left" w:pos="1257"/>
        </w:tabs>
        <w:rPr>
          <w:szCs w:val="24"/>
          <w:lang w:val="hr-HR"/>
        </w:rPr>
      </w:pPr>
    </w:p>
    <w:p w14:paraId="0A0CC70C"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3CCDC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1C1226A" w14:textId="77777777" w:rsidR="007D5B82" w:rsidRPr="00874C11" w:rsidRDefault="007D5B82" w:rsidP="007D5B82">
      <w:pPr>
        <w:pStyle w:val="Default"/>
        <w:rPr>
          <w:rFonts w:ascii="Times New Roman" w:hAnsi="Times New Roman" w:cs="Times New Roman"/>
          <w:color w:val="auto"/>
          <w:sz w:val="22"/>
          <w:szCs w:val="22"/>
          <w:lang w:val="hr-HR"/>
        </w:rPr>
      </w:pPr>
    </w:p>
    <w:p w14:paraId="51663298" w14:textId="77777777" w:rsidR="008C2632" w:rsidRPr="00874C11" w:rsidRDefault="008C2632">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2FF77F5C" w14:textId="77777777" w:rsidR="002A718F"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r w:rsidRPr="002A718F">
        <w:rPr>
          <w:rFonts w:ascii="Times New Roman" w:hAnsi="Times New Roman"/>
          <w:i/>
          <w:strike/>
          <w:szCs w:val="24"/>
          <w:lang w:val="hr-HR" w:eastAsia="hr-HR"/>
        </w:rPr>
        <w:lastRenderedPageBreak/>
        <w:t xml:space="preserve">Ovaj poziv se financira iz </w:t>
      </w:r>
      <w:r w:rsidRPr="002A718F">
        <w:rPr>
          <w:rFonts w:ascii="Times New Roman" w:eastAsiaTheme="minorEastAsia" w:hAnsi="Times New Roman"/>
          <w:i/>
          <w:strike/>
          <w:szCs w:val="24"/>
          <w:lang w:val="hr-HR" w:eastAsia="hr-HR"/>
        </w:rPr>
        <w:t>Fonda solidarnosti Europske unije</w:t>
      </w:r>
    </w:p>
    <w:p w14:paraId="44DDAAC3" w14:textId="77777777" w:rsidR="002A718F"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06ECD97A" w14:textId="77777777" w:rsidR="002A718F" w:rsidRDefault="002A718F" w:rsidP="002A718F">
      <w:pPr>
        <w:tabs>
          <w:tab w:val="left" w:pos="1257"/>
        </w:tabs>
        <w:jc w:val="center"/>
        <w:rPr>
          <w:rFonts w:ascii="Times New Roman" w:hAnsi="Times New Roman"/>
          <w:i/>
          <w:iCs/>
          <w:szCs w:val="24"/>
          <w:highlight w:val="yellow"/>
          <w:lang w:val="hr-HR" w:eastAsia="hr-HR"/>
        </w:rPr>
      </w:pPr>
      <w:r>
        <w:rPr>
          <w:rFonts w:ascii="Times New Roman" w:hAnsi="Times New Roman"/>
          <w:i/>
          <w:iCs/>
          <w:szCs w:val="24"/>
          <w:highlight w:val="yellow"/>
        </w:rPr>
        <w:t>Poziv na dodjelu bespovratnih financijskih sredstava</w:t>
      </w:r>
    </w:p>
    <w:p w14:paraId="475FE09B" w14:textId="77777777" w:rsidR="002A718F" w:rsidRDefault="002A718F" w:rsidP="002A718F">
      <w:pPr>
        <w:tabs>
          <w:tab w:val="left" w:pos="1257"/>
        </w:tabs>
        <w:jc w:val="center"/>
        <w:rPr>
          <w:rFonts w:ascii="Times New Roman" w:hAnsi="Times New Roman"/>
          <w:b/>
          <w:bCs/>
          <w:szCs w:val="24"/>
          <w:highlight w:val="yellow"/>
        </w:rPr>
      </w:pPr>
    </w:p>
    <w:p w14:paraId="4438787E" w14:textId="77777777" w:rsidR="002A718F" w:rsidRDefault="002A718F" w:rsidP="002A718F">
      <w:pPr>
        <w:tabs>
          <w:tab w:val="left" w:pos="1257"/>
        </w:tabs>
        <w:jc w:val="center"/>
        <w:rPr>
          <w:rFonts w:ascii="Times New Roman" w:hAnsi="Times New Roman"/>
          <w:b/>
          <w:bCs/>
          <w:szCs w:val="24"/>
          <w:highlight w:val="yellow"/>
        </w:rPr>
      </w:pPr>
      <w:r>
        <w:rPr>
          <w:rFonts w:ascii="Times New Roman" w:hAnsi="Times New Roman"/>
          <w:b/>
          <w:bCs/>
          <w:szCs w:val="24"/>
          <w:highlight w:val="yellow"/>
        </w:rPr>
        <w:t xml:space="preserve">Vraćanje u ispravno radno stanje infrastrukture i pogona u području obrazovanja oštećenih u potresu na području Grada Zagreba </w:t>
      </w:r>
    </w:p>
    <w:p w14:paraId="5240D58E" w14:textId="77777777" w:rsidR="0014318E" w:rsidRPr="002A718F" w:rsidRDefault="0014318E" w:rsidP="008C2632">
      <w:pPr>
        <w:pStyle w:val="Default"/>
        <w:jc w:val="center"/>
        <w:rPr>
          <w:rFonts w:ascii="Times New Roman" w:hAnsi="Times New Roman" w:cs="Times New Roman"/>
          <w:b/>
          <w:bCs/>
          <w:lang w:val="hr-HR"/>
        </w:rPr>
      </w:pPr>
    </w:p>
    <w:p w14:paraId="1C4D7C22" w14:textId="1E25254B" w:rsidR="008C2632" w:rsidRPr="002A718F" w:rsidRDefault="008C2632" w:rsidP="008C2632">
      <w:pPr>
        <w:pStyle w:val="Default"/>
        <w:jc w:val="center"/>
        <w:rPr>
          <w:rFonts w:ascii="Times New Roman" w:hAnsi="Times New Roman" w:cs="Times New Roman"/>
          <w:b/>
          <w:bCs/>
          <w:lang w:val="hr-HR"/>
        </w:rPr>
      </w:pPr>
      <w:r w:rsidRPr="002A718F">
        <w:rPr>
          <w:rFonts w:ascii="Times New Roman" w:hAnsi="Times New Roman" w:cs="Times New Roman"/>
          <w:b/>
          <w:bCs/>
          <w:lang w:val="hr-HR"/>
        </w:rPr>
        <w:t xml:space="preserve">OBRAZAC </w:t>
      </w:r>
      <w:r w:rsidR="00014865" w:rsidRPr="002A718F">
        <w:rPr>
          <w:rFonts w:ascii="Times New Roman" w:hAnsi="Times New Roman" w:cs="Times New Roman"/>
          <w:b/>
          <w:bCs/>
          <w:lang w:val="hr-HR"/>
        </w:rPr>
        <w:t>4</w:t>
      </w:r>
      <w:r w:rsidR="00704E1E" w:rsidRPr="002A718F">
        <w:rPr>
          <w:rFonts w:ascii="Times New Roman" w:hAnsi="Times New Roman" w:cs="Times New Roman"/>
          <w:b/>
          <w:bCs/>
          <w:lang w:val="hr-HR"/>
        </w:rPr>
        <w:t xml:space="preserve"> </w:t>
      </w:r>
      <w:r w:rsidRPr="002A718F">
        <w:rPr>
          <w:rFonts w:ascii="Times New Roman" w:hAnsi="Times New Roman" w:cs="Times New Roman"/>
          <w:b/>
          <w:bCs/>
          <w:lang w:val="hr-HR"/>
        </w:rPr>
        <w:t>c</w:t>
      </w:r>
    </w:p>
    <w:p w14:paraId="09336CFF" w14:textId="77777777" w:rsidR="001C285A" w:rsidRPr="002A718F" w:rsidRDefault="001C285A" w:rsidP="001C285A">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5E6E67D"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16252C9E" w14:textId="77777777" w:rsidR="00A11AE6" w:rsidRPr="00772102" w:rsidRDefault="00A11AE6" w:rsidP="00A11AE6">
      <w:pPr>
        <w:tabs>
          <w:tab w:val="left" w:pos="1257"/>
        </w:tabs>
        <w:rPr>
          <w:rFonts w:ascii="Times New Roman" w:hAnsi="Times New Roman"/>
          <w:szCs w:val="24"/>
          <w:lang w:val="hr-HR"/>
        </w:rPr>
      </w:pPr>
    </w:p>
    <w:p w14:paraId="2B2D6FC2"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09252E76"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772102" w:rsidRDefault="00A11AE6" w:rsidP="00A11AE6">
      <w:pPr>
        <w:tabs>
          <w:tab w:val="left" w:pos="1257"/>
        </w:tabs>
        <w:rPr>
          <w:rFonts w:ascii="Times New Roman" w:hAnsi="Times New Roman"/>
          <w:i/>
          <w:szCs w:val="24"/>
          <w:lang w:val="hr-HR" w:eastAsia="en-US"/>
        </w:rPr>
      </w:pPr>
    </w:p>
    <w:p w14:paraId="6A5DFF1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30F4290" w14:textId="77777777" w:rsidR="00A11AE6" w:rsidRPr="00772102" w:rsidRDefault="00A11AE6" w:rsidP="00A11AE6">
      <w:pPr>
        <w:tabs>
          <w:tab w:val="left" w:pos="1257"/>
        </w:tabs>
        <w:rPr>
          <w:szCs w:val="24"/>
          <w:lang w:val="hr-HR"/>
        </w:rPr>
      </w:pPr>
    </w:p>
    <w:p w14:paraId="6B794CCD"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84410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2ADD84DA" w:rsidR="00B35463" w:rsidRPr="00874C11" w:rsidRDefault="00B35463" w:rsidP="008C2632">
      <w:pPr>
        <w:pStyle w:val="Default"/>
        <w:rPr>
          <w:rFonts w:ascii="Times New Roman" w:hAnsi="Times New Roman" w:cs="Times New Roman"/>
          <w:color w:val="FF0000"/>
          <w:sz w:val="22"/>
          <w:szCs w:val="22"/>
          <w:lang w:val="hr-HR"/>
        </w:rPr>
      </w:pPr>
    </w:p>
    <w:sectPr w:rsidR="00B35463" w:rsidRPr="00874C11" w:rsidSect="00654D31">
      <w:headerReference w:type="default" r:id="rId11"/>
      <w:footerReference w:type="default" r:id="rId12"/>
      <w:head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71C7A" w14:textId="77777777" w:rsidR="00BA4C36" w:rsidRDefault="00BA4C36" w:rsidP="00AF0FB7">
      <w:r>
        <w:separator/>
      </w:r>
    </w:p>
  </w:endnote>
  <w:endnote w:type="continuationSeparator" w:id="0">
    <w:p w14:paraId="0955BEAE" w14:textId="77777777" w:rsidR="00BA4C36" w:rsidRDefault="00BA4C36"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A2F45" w14:textId="77777777" w:rsidR="00BA4C36" w:rsidRDefault="00BA4C36" w:rsidP="00AF0FB7">
      <w:r>
        <w:separator/>
      </w:r>
    </w:p>
  </w:footnote>
  <w:footnote w:type="continuationSeparator" w:id="0">
    <w:p w14:paraId="66DB1155" w14:textId="77777777" w:rsidR="00BA4C36" w:rsidRDefault="00BA4C36"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F499" w14:textId="7514FBA3" w:rsidR="00001B6C" w:rsidRPr="00001B6C" w:rsidRDefault="006C525B" w:rsidP="00001B6C">
    <w:pPr>
      <w:pStyle w:val="Header"/>
      <w:spacing w:after="240"/>
      <w:jc w:val="right"/>
      <w:rPr>
        <w:rFonts w:ascii="Times New Roman" w:hAnsi="Times New Roman"/>
        <w:noProof/>
      </w:rPr>
    </w:pPr>
    <w:r>
      <w:rPr>
        <w:rFonts w:ascii="Times New Roman" w:hAnsi="Times New Roman"/>
        <w:noProof/>
        <w:highlight w:val="yellow"/>
      </w:rPr>
      <w:t>Prva (</w:t>
    </w:r>
    <w:r w:rsidR="00001B6C" w:rsidRPr="00001B6C">
      <w:rPr>
        <w:rFonts w:ascii="Times New Roman" w:hAnsi="Times New Roman"/>
        <w:noProof/>
        <w:highlight w:val="yellow"/>
      </w:rPr>
      <w:t>1.</w:t>
    </w:r>
    <w:r>
      <w:rPr>
        <w:rFonts w:ascii="Times New Roman" w:hAnsi="Times New Roman"/>
        <w:noProof/>
        <w:highlight w:val="yellow"/>
      </w:rPr>
      <w:t>)</w:t>
    </w:r>
    <w:r w:rsidR="00001B6C" w:rsidRPr="00001B6C">
      <w:rPr>
        <w:rFonts w:ascii="Times New Roman" w:hAnsi="Times New Roman"/>
        <w:noProof/>
        <w:highlight w:val="yellow"/>
      </w:rPr>
      <w:t xml:space="preserve"> izmjena Poziva</w:t>
    </w:r>
  </w:p>
  <w:p w14:paraId="1F41CB56" w14:textId="55D962B1" w:rsidR="005758DD" w:rsidRPr="00001B6C" w:rsidRDefault="00014865">
    <w:pPr>
      <w:pStyle w:val="Header"/>
    </w:pPr>
    <w:r>
      <w:rPr>
        <w:noProof/>
        <w:lang w:val="hr-HR" w:eastAsia="hr-HR"/>
      </w:rPr>
      <w:drawing>
        <wp:inline distT="0" distB="0" distL="0" distR="0" wp14:anchorId="6D56FE8E" wp14:editId="3D70718A">
          <wp:extent cx="5681981"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1B6C"/>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4D28"/>
    <w:rsid w:val="000C5952"/>
    <w:rsid w:val="000C59B6"/>
    <w:rsid w:val="000D2F66"/>
    <w:rsid w:val="000D7691"/>
    <w:rsid w:val="000E26EA"/>
    <w:rsid w:val="000E2D60"/>
    <w:rsid w:val="000E3517"/>
    <w:rsid w:val="000E644B"/>
    <w:rsid w:val="000F0BB0"/>
    <w:rsid w:val="000F38E6"/>
    <w:rsid w:val="000F4DFA"/>
    <w:rsid w:val="000F7C90"/>
    <w:rsid w:val="00104F50"/>
    <w:rsid w:val="001053B8"/>
    <w:rsid w:val="001058EF"/>
    <w:rsid w:val="00110DBB"/>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A718F"/>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049EF"/>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19D"/>
    <w:rsid w:val="006C3636"/>
    <w:rsid w:val="006C40B3"/>
    <w:rsid w:val="006C525B"/>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A1418"/>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11AE6"/>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EAF"/>
    <w:rsid w:val="00B96F11"/>
    <w:rsid w:val="00BA11C3"/>
    <w:rsid w:val="00BA4C36"/>
    <w:rsid w:val="00BA5AA0"/>
    <w:rsid w:val="00BA62E7"/>
    <w:rsid w:val="00BB08FE"/>
    <w:rsid w:val="00BB2D35"/>
    <w:rsid w:val="00BB6476"/>
    <w:rsid w:val="00BB7BEE"/>
    <w:rsid w:val="00BC11BA"/>
    <w:rsid w:val="00BC3959"/>
    <w:rsid w:val="00BC3E92"/>
    <w:rsid w:val="00BC506E"/>
    <w:rsid w:val="00BC5DD7"/>
    <w:rsid w:val="00BC688C"/>
    <w:rsid w:val="00BD13D8"/>
    <w:rsid w:val="00BD3E7A"/>
    <w:rsid w:val="00BE411E"/>
    <w:rsid w:val="00BF1671"/>
    <w:rsid w:val="00BF650A"/>
    <w:rsid w:val="00BF676A"/>
    <w:rsid w:val="00C01367"/>
    <w:rsid w:val="00C03E95"/>
    <w:rsid w:val="00C13F74"/>
    <w:rsid w:val="00C15D88"/>
    <w:rsid w:val="00C17A79"/>
    <w:rsid w:val="00C22A01"/>
    <w:rsid w:val="00C246FD"/>
    <w:rsid w:val="00C248EE"/>
    <w:rsid w:val="00C2724B"/>
    <w:rsid w:val="00C316E3"/>
    <w:rsid w:val="00C335C7"/>
    <w:rsid w:val="00C33EDA"/>
    <w:rsid w:val="00C42082"/>
    <w:rsid w:val="00C5017C"/>
    <w:rsid w:val="00C5377D"/>
    <w:rsid w:val="00C53FE7"/>
    <w:rsid w:val="00C650EB"/>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12B3"/>
    <w:rsid w:val="00EF2110"/>
    <w:rsid w:val="00F00EF7"/>
    <w:rsid w:val="00F06A48"/>
    <w:rsid w:val="00F0764D"/>
    <w:rsid w:val="00F235D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087606">
      <w:bodyDiv w:val="1"/>
      <w:marLeft w:val="0"/>
      <w:marRight w:val="0"/>
      <w:marTop w:val="0"/>
      <w:marBottom w:val="0"/>
      <w:divBdr>
        <w:top w:val="none" w:sz="0" w:space="0" w:color="auto"/>
        <w:left w:val="none" w:sz="0" w:space="0" w:color="auto"/>
        <w:bottom w:val="none" w:sz="0" w:space="0" w:color="auto"/>
        <w:right w:val="none" w:sz="0" w:space="0" w:color="auto"/>
      </w:divBdr>
    </w:div>
    <w:div w:id="15944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62CFF-AFCD-4271-8184-08F0E3EA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AC444D8F-C910-406A-9B40-A0E402B093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DFAE1D7-AD86-476C-9D7D-B633F6EC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Marina Mahalec</cp:lastModifiedBy>
  <cp:revision>2</cp:revision>
  <cp:lastPrinted>2015-07-17T11:41:00Z</cp:lastPrinted>
  <dcterms:created xsi:type="dcterms:W3CDTF">2021-04-21T13:19:00Z</dcterms:created>
  <dcterms:modified xsi:type="dcterms:W3CDTF">2021-04-21T13:19:00Z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_ip_UnifiedCompliancePolicyUIAction">
    <vt:lpwstr/>
  </property>
  <property fmtid="{D5CDD505-2E9C-101B-9397-08002B2CF9AE}" pid="4" name="_ip_UnifiedCompliancePolicyProperties">
    <vt:lpwstr/>
  </property>
</Properties>
</file>